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DD5" w:rsidRDefault="00843CBB" w:rsidP="00073609">
      <w:pPr>
        <w:spacing w:line="360" w:lineRule="auto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辽宁大学</w:t>
      </w:r>
      <w:r w:rsidR="00E75E75">
        <w:rPr>
          <w:rFonts w:ascii="仿宋" w:eastAsia="仿宋" w:hAnsi="仿宋" w:cs="仿宋" w:hint="eastAsia"/>
          <w:b/>
          <w:sz w:val="32"/>
          <w:szCs w:val="32"/>
        </w:rPr>
        <w:t>物理学</w:t>
      </w:r>
      <w:r>
        <w:rPr>
          <w:rFonts w:ascii="仿宋" w:eastAsia="仿宋" w:hAnsi="仿宋" w:cs="仿宋" w:hint="eastAsia"/>
          <w:b/>
          <w:sz w:val="32"/>
          <w:szCs w:val="32"/>
        </w:rPr>
        <w:t>院</w:t>
      </w:r>
    </w:p>
    <w:p w:rsidR="00285DD5" w:rsidRDefault="002A15E8" w:rsidP="00073609">
      <w:pPr>
        <w:spacing w:line="360" w:lineRule="auto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202</w:t>
      </w:r>
      <w:r w:rsidR="00E704EC">
        <w:rPr>
          <w:rFonts w:ascii="仿宋" w:eastAsia="仿宋" w:hAnsi="仿宋" w:cs="仿宋" w:hint="eastAsia"/>
          <w:b/>
          <w:sz w:val="32"/>
          <w:szCs w:val="32"/>
        </w:rPr>
        <w:t>2</w:t>
      </w:r>
      <w:r w:rsidR="00843CBB">
        <w:rPr>
          <w:rFonts w:ascii="仿宋" w:eastAsia="仿宋" w:hAnsi="仿宋" w:cs="仿宋" w:hint="eastAsia"/>
          <w:b/>
          <w:sz w:val="32"/>
          <w:szCs w:val="32"/>
        </w:rPr>
        <w:t>年</w:t>
      </w:r>
      <w:r w:rsidR="00D1045C">
        <w:rPr>
          <w:rFonts w:ascii="仿宋" w:eastAsia="仿宋" w:hAnsi="仿宋" w:cs="仿宋" w:hint="eastAsia"/>
          <w:b/>
          <w:sz w:val="32"/>
          <w:szCs w:val="32"/>
        </w:rPr>
        <w:t>博士研究生申请考核制</w:t>
      </w:r>
      <w:r w:rsidR="00843CBB">
        <w:rPr>
          <w:rFonts w:ascii="仿宋" w:eastAsia="仿宋" w:hAnsi="仿宋" w:cs="仿宋" w:hint="eastAsia"/>
          <w:b/>
          <w:sz w:val="32"/>
          <w:szCs w:val="32"/>
        </w:rPr>
        <w:t>招生实施方案</w:t>
      </w:r>
    </w:p>
    <w:p w:rsidR="00F410E9" w:rsidRPr="00E704EC" w:rsidRDefault="00F410E9" w:rsidP="00073609">
      <w:pPr>
        <w:spacing w:line="360" w:lineRule="auto"/>
        <w:ind w:firstLineChars="200" w:firstLine="560"/>
        <w:rPr>
          <w:rFonts w:ascii="仿宋" w:eastAsia="仿宋" w:hAnsi="仿宋" w:cs="仿宋"/>
          <w:color w:val="FF0000"/>
          <w:sz w:val="28"/>
          <w:highlight w:val="yellow"/>
        </w:rPr>
      </w:pPr>
    </w:p>
    <w:p w:rsidR="00285DD5" w:rsidRDefault="00843CBB" w:rsidP="00073609">
      <w:pPr>
        <w:spacing w:line="360" w:lineRule="auto"/>
        <w:ind w:firstLine="57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一、组织实施</w:t>
      </w:r>
    </w:p>
    <w:p w:rsidR="00285DD5" w:rsidRPr="00A33EDF" w:rsidRDefault="00E75E75" w:rsidP="00073609">
      <w:pPr>
        <w:spacing w:line="360" w:lineRule="auto"/>
        <w:ind w:firstLine="57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物理学</w:t>
      </w:r>
      <w:r w:rsidR="00F410E9" w:rsidRPr="00F410E9">
        <w:rPr>
          <w:rFonts w:ascii="仿宋" w:eastAsia="仿宋" w:hAnsi="仿宋" w:hint="eastAsia"/>
          <w:sz w:val="28"/>
          <w:szCs w:val="28"/>
        </w:rPr>
        <w:t>院</w:t>
      </w:r>
      <w:r w:rsidR="008A2329">
        <w:rPr>
          <w:rFonts w:ascii="仿宋" w:eastAsia="仿宋" w:hAnsi="仿宋" w:hint="eastAsia"/>
          <w:sz w:val="28"/>
          <w:szCs w:val="28"/>
        </w:rPr>
        <w:t>研究生</w:t>
      </w:r>
      <w:r w:rsidR="00843CBB">
        <w:rPr>
          <w:rFonts w:ascii="仿宋" w:eastAsia="仿宋" w:hAnsi="仿宋" w:hint="eastAsia"/>
          <w:sz w:val="28"/>
          <w:szCs w:val="28"/>
        </w:rPr>
        <w:t>招生工作</w:t>
      </w:r>
      <w:r w:rsidR="00D1045C">
        <w:rPr>
          <w:rFonts w:ascii="仿宋" w:eastAsia="仿宋" w:hAnsi="仿宋" w:hint="eastAsia"/>
          <w:sz w:val="28"/>
          <w:szCs w:val="28"/>
        </w:rPr>
        <w:t>领导</w:t>
      </w:r>
      <w:r w:rsidR="00843CBB">
        <w:rPr>
          <w:rFonts w:ascii="仿宋" w:eastAsia="仿宋" w:hAnsi="仿宋" w:hint="eastAsia"/>
          <w:sz w:val="28"/>
          <w:szCs w:val="28"/>
        </w:rPr>
        <w:t>小组负责组织拟订</w:t>
      </w:r>
      <w:r w:rsidR="00D1045C" w:rsidRPr="00D1045C">
        <w:rPr>
          <w:rFonts w:ascii="仿宋" w:eastAsia="仿宋" w:hAnsi="仿宋" w:hint="eastAsia"/>
          <w:sz w:val="28"/>
          <w:szCs w:val="28"/>
        </w:rPr>
        <w:t>博士研究生申</w:t>
      </w:r>
      <w:r w:rsidR="00D1045C" w:rsidRPr="00A33EDF">
        <w:rPr>
          <w:rFonts w:ascii="仿宋" w:eastAsia="仿宋" w:hAnsi="仿宋" w:hint="eastAsia"/>
          <w:color w:val="000000" w:themeColor="text1"/>
          <w:sz w:val="28"/>
          <w:szCs w:val="28"/>
        </w:rPr>
        <w:t>请考核制招生</w:t>
      </w:r>
      <w:r w:rsidR="00843CBB" w:rsidRPr="00A33EDF">
        <w:rPr>
          <w:rFonts w:ascii="仿宋" w:eastAsia="仿宋" w:hAnsi="仿宋" w:hint="eastAsia"/>
          <w:color w:val="000000" w:themeColor="text1"/>
          <w:sz w:val="28"/>
          <w:szCs w:val="28"/>
        </w:rPr>
        <w:t>实施方案。</w:t>
      </w:r>
    </w:p>
    <w:p w:rsidR="00285DD5" w:rsidRPr="00A33EDF" w:rsidRDefault="00843CBB" w:rsidP="00073609">
      <w:pPr>
        <w:spacing w:line="360" w:lineRule="auto"/>
        <w:ind w:firstLine="562"/>
        <w:rPr>
          <w:rFonts w:ascii="黑体" w:eastAsia="黑体" w:hAnsi="黑体" w:cs="仿宋"/>
          <w:color w:val="000000" w:themeColor="text1"/>
          <w:sz w:val="28"/>
        </w:rPr>
      </w:pPr>
      <w:r w:rsidRPr="00A33EDF">
        <w:rPr>
          <w:rFonts w:ascii="黑体" w:eastAsia="黑体" w:hAnsi="黑体" w:cs="仿宋" w:hint="eastAsia"/>
          <w:color w:val="000000" w:themeColor="text1"/>
          <w:sz w:val="28"/>
        </w:rPr>
        <w:t>二、招生专业、导师</w:t>
      </w:r>
      <w:r w:rsidR="00351A96" w:rsidRPr="00A33EDF">
        <w:rPr>
          <w:rFonts w:ascii="黑体" w:eastAsia="黑体" w:hAnsi="黑体" w:cs="仿宋" w:hint="eastAsia"/>
          <w:color w:val="000000" w:themeColor="text1"/>
          <w:sz w:val="28"/>
        </w:rPr>
        <w:t>、计划</w:t>
      </w:r>
    </w:p>
    <w:p w:rsidR="00351A96" w:rsidRPr="00600CEC" w:rsidRDefault="00351A96" w:rsidP="00600CEC">
      <w:pPr>
        <w:spacing w:line="360" w:lineRule="auto"/>
        <w:ind w:firstLine="570"/>
        <w:rPr>
          <w:rFonts w:ascii="仿宋" w:eastAsia="仿宋" w:hAnsi="仿宋"/>
          <w:sz w:val="28"/>
          <w:szCs w:val="28"/>
        </w:rPr>
      </w:pPr>
      <w:r w:rsidRPr="00600CEC">
        <w:rPr>
          <w:rFonts w:ascii="仿宋" w:eastAsia="仿宋" w:hAnsi="仿宋" w:hint="eastAsia"/>
          <w:sz w:val="28"/>
          <w:szCs w:val="28"/>
        </w:rPr>
        <w:t>具体招生专业及导师详见</w:t>
      </w:r>
      <w:r w:rsidR="000D3564" w:rsidRPr="00600CEC">
        <w:rPr>
          <w:rFonts w:ascii="仿宋" w:eastAsia="仿宋" w:hAnsi="仿宋" w:hint="eastAsia"/>
          <w:sz w:val="28"/>
          <w:szCs w:val="28"/>
        </w:rPr>
        <w:t>辽宁大学研究生院网站</w:t>
      </w:r>
      <w:r w:rsidR="008A2329" w:rsidRPr="00600CEC">
        <w:rPr>
          <w:rFonts w:ascii="仿宋" w:eastAsia="仿宋" w:hAnsi="仿宋" w:hint="eastAsia"/>
          <w:sz w:val="28"/>
          <w:szCs w:val="28"/>
        </w:rPr>
        <w:t>博士研究生</w:t>
      </w:r>
      <w:r w:rsidRPr="00600CEC">
        <w:rPr>
          <w:rFonts w:ascii="仿宋" w:eastAsia="仿宋" w:hAnsi="仿宋" w:hint="eastAsia"/>
          <w:sz w:val="28"/>
          <w:szCs w:val="28"/>
        </w:rPr>
        <w:t>招生专业目录。</w:t>
      </w:r>
    </w:p>
    <w:p w:rsidR="00285DD5" w:rsidRPr="00A33EDF" w:rsidRDefault="008A2329" w:rsidP="00073609">
      <w:pPr>
        <w:spacing w:line="360" w:lineRule="auto"/>
        <w:ind w:firstLineChars="200" w:firstLine="560"/>
        <w:rPr>
          <w:rFonts w:ascii="黑体" w:eastAsia="黑体" w:hAnsi="黑体"/>
          <w:color w:val="000000" w:themeColor="text1"/>
          <w:sz w:val="28"/>
          <w:szCs w:val="28"/>
        </w:rPr>
      </w:pPr>
      <w:r w:rsidRPr="00A33EDF">
        <w:rPr>
          <w:rFonts w:ascii="黑体" w:eastAsia="黑体" w:hAnsi="黑体" w:cs="仿宋" w:hint="eastAsia"/>
          <w:color w:val="000000" w:themeColor="text1"/>
          <w:sz w:val="28"/>
        </w:rPr>
        <w:t>三</w:t>
      </w:r>
      <w:r w:rsidR="00843CBB" w:rsidRPr="00A33EDF">
        <w:rPr>
          <w:rFonts w:ascii="黑体" w:eastAsia="黑体" w:hAnsi="黑体" w:cs="仿宋" w:hint="eastAsia"/>
          <w:color w:val="000000" w:themeColor="text1"/>
          <w:sz w:val="28"/>
        </w:rPr>
        <w:t>、</w:t>
      </w:r>
      <w:r w:rsidRPr="00A33EDF">
        <w:rPr>
          <w:rFonts w:ascii="黑体" w:eastAsia="黑体" w:hAnsi="黑体" w:hint="eastAsia"/>
          <w:color w:val="000000" w:themeColor="text1"/>
          <w:sz w:val="28"/>
          <w:szCs w:val="28"/>
        </w:rPr>
        <w:t>综合</w:t>
      </w:r>
      <w:r w:rsidR="00843CBB" w:rsidRPr="00A33EDF">
        <w:rPr>
          <w:rFonts w:ascii="黑体" w:eastAsia="黑体" w:hAnsi="黑体" w:hint="eastAsia"/>
          <w:color w:val="000000" w:themeColor="text1"/>
          <w:sz w:val="28"/>
          <w:szCs w:val="28"/>
        </w:rPr>
        <w:t>考核</w:t>
      </w:r>
    </w:p>
    <w:p w:rsidR="008A2329" w:rsidRPr="00A33EDF" w:rsidRDefault="00E75E75" w:rsidP="00073609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A33EDF">
        <w:rPr>
          <w:rFonts w:ascii="仿宋" w:eastAsia="仿宋" w:hAnsi="仿宋" w:hint="eastAsia"/>
          <w:color w:val="000000" w:themeColor="text1"/>
          <w:sz w:val="28"/>
          <w:szCs w:val="28"/>
        </w:rPr>
        <w:t>物理学</w:t>
      </w:r>
      <w:r w:rsidR="00596AFA" w:rsidRPr="00A33EDF">
        <w:rPr>
          <w:rFonts w:ascii="仿宋" w:eastAsia="仿宋" w:hAnsi="仿宋" w:hint="eastAsia"/>
          <w:color w:val="000000" w:themeColor="text1"/>
          <w:sz w:val="28"/>
          <w:szCs w:val="28"/>
        </w:rPr>
        <w:t>院研究生招生工作领导小组负责具体组织实施本单位的</w:t>
      </w:r>
      <w:r w:rsidR="008A2329" w:rsidRPr="00A33EDF">
        <w:rPr>
          <w:rFonts w:ascii="仿宋" w:eastAsia="仿宋" w:hAnsi="仿宋" w:hint="eastAsia"/>
          <w:color w:val="000000" w:themeColor="text1"/>
          <w:sz w:val="28"/>
          <w:szCs w:val="28"/>
        </w:rPr>
        <w:t>综合考核</w:t>
      </w:r>
      <w:r w:rsidR="00596AFA" w:rsidRPr="00A33EDF">
        <w:rPr>
          <w:rFonts w:ascii="仿宋" w:eastAsia="仿宋" w:hAnsi="仿宋" w:hint="eastAsia"/>
          <w:color w:val="000000" w:themeColor="text1"/>
          <w:sz w:val="28"/>
          <w:szCs w:val="28"/>
        </w:rPr>
        <w:t>。综合考核</w:t>
      </w:r>
      <w:r w:rsidR="008A2329" w:rsidRPr="00A33EDF">
        <w:rPr>
          <w:rFonts w:ascii="仿宋" w:eastAsia="仿宋" w:hAnsi="仿宋" w:hint="eastAsia"/>
          <w:color w:val="000000" w:themeColor="text1"/>
          <w:sz w:val="28"/>
          <w:szCs w:val="28"/>
        </w:rPr>
        <w:t>内容分为专业外语测试、专业知识</w:t>
      </w:r>
      <w:r w:rsidR="00E704EC">
        <w:rPr>
          <w:rFonts w:ascii="仿宋" w:eastAsia="仿宋" w:hAnsi="仿宋" w:hint="eastAsia"/>
          <w:color w:val="000000" w:themeColor="text1"/>
          <w:sz w:val="28"/>
          <w:szCs w:val="28"/>
        </w:rPr>
        <w:t>考核</w:t>
      </w:r>
      <w:r w:rsidR="008A2329" w:rsidRPr="00A33EDF">
        <w:rPr>
          <w:rFonts w:ascii="仿宋" w:eastAsia="仿宋" w:hAnsi="仿宋" w:hint="eastAsia"/>
          <w:color w:val="000000" w:themeColor="text1"/>
          <w:sz w:val="28"/>
          <w:szCs w:val="28"/>
        </w:rPr>
        <w:t>和综合能力</w:t>
      </w:r>
      <w:r w:rsidR="00E704EC">
        <w:rPr>
          <w:rFonts w:ascii="仿宋" w:eastAsia="仿宋" w:hAnsi="仿宋" w:hint="eastAsia"/>
          <w:color w:val="000000" w:themeColor="text1"/>
          <w:sz w:val="28"/>
          <w:szCs w:val="28"/>
        </w:rPr>
        <w:t>考核</w:t>
      </w:r>
      <w:r w:rsidR="008A2329" w:rsidRPr="00A33EDF">
        <w:rPr>
          <w:rFonts w:ascii="仿宋" w:eastAsia="仿宋" w:hAnsi="仿宋" w:hint="eastAsia"/>
          <w:color w:val="000000" w:themeColor="text1"/>
          <w:sz w:val="28"/>
          <w:szCs w:val="28"/>
        </w:rPr>
        <w:t>三部分</w:t>
      </w:r>
      <w:r w:rsidR="00596AFA" w:rsidRPr="00A33EDF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  <w:r w:rsidR="008A2329" w:rsidRPr="00A33EDF">
        <w:rPr>
          <w:rFonts w:ascii="仿宋" w:eastAsia="仿宋" w:hAnsi="仿宋" w:hint="eastAsia"/>
          <w:color w:val="000000" w:themeColor="text1"/>
          <w:sz w:val="28"/>
          <w:szCs w:val="28"/>
        </w:rPr>
        <w:t>每部分满分</w:t>
      </w:r>
      <w:r w:rsidR="00596AFA" w:rsidRPr="00A33EDF">
        <w:rPr>
          <w:rFonts w:ascii="仿宋" w:eastAsia="仿宋" w:hAnsi="仿宋" w:hint="eastAsia"/>
          <w:color w:val="000000" w:themeColor="text1"/>
          <w:sz w:val="28"/>
          <w:szCs w:val="28"/>
        </w:rPr>
        <w:t>均</w:t>
      </w:r>
      <w:r w:rsidR="008A2329" w:rsidRPr="00A33EDF">
        <w:rPr>
          <w:rFonts w:ascii="仿宋" w:eastAsia="仿宋" w:hAnsi="仿宋" w:hint="eastAsia"/>
          <w:color w:val="000000" w:themeColor="text1"/>
          <w:sz w:val="28"/>
          <w:szCs w:val="28"/>
        </w:rPr>
        <w:t>为100分，</w:t>
      </w:r>
      <w:r w:rsidR="00E704EC">
        <w:rPr>
          <w:rFonts w:ascii="仿宋" w:eastAsia="仿宋" w:hAnsi="仿宋" w:hint="eastAsia"/>
          <w:color w:val="000000" w:themeColor="text1"/>
          <w:sz w:val="28"/>
          <w:szCs w:val="28"/>
        </w:rPr>
        <w:t>考核中任一部分考核成绩</w:t>
      </w:r>
      <w:r w:rsidR="00596AFA" w:rsidRPr="00A33EDF">
        <w:rPr>
          <w:rFonts w:ascii="仿宋" w:eastAsia="仿宋" w:hAnsi="仿宋" w:hint="eastAsia"/>
          <w:color w:val="000000" w:themeColor="text1"/>
          <w:sz w:val="28"/>
          <w:szCs w:val="28"/>
        </w:rPr>
        <w:t>低于60分为</w:t>
      </w:r>
      <w:r w:rsidR="00E704EC">
        <w:rPr>
          <w:rFonts w:ascii="仿宋" w:eastAsia="仿宋" w:hAnsi="仿宋" w:hint="eastAsia"/>
          <w:color w:val="000000" w:themeColor="text1"/>
          <w:sz w:val="28"/>
          <w:szCs w:val="28"/>
        </w:rPr>
        <w:t>考核</w:t>
      </w:r>
      <w:r w:rsidR="00596AFA" w:rsidRPr="00A33EDF">
        <w:rPr>
          <w:rFonts w:ascii="仿宋" w:eastAsia="仿宋" w:hAnsi="仿宋" w:hint="eastAsia"/>
          <w:color w:val="000000" w:themeColor="text1"/>
          <w:sz w:val="28"/>
          <w:szCs w:val="28"/>
        </w:rPr>
        <w:t>不合格，</w:t>
      </w:r>
      <w:r w:rsidR="00E704EC">
        <w:rPr>
          <w:rFonts w:ascii="仿宋" w:eastAsia="仿宋" w:hAnsi="仿宋" w:hint="eastAsia"/>
          <w:color w:val="000000" w:themeColor="text1"/>
          <w:sz w:val="28"/>
          <w:szCs w:val="28"/>
        </w:rPr>
        <w:t>不予</w:t>
      </w:r>
      <w:r w:rsidR="00596AFA" w:rsidRPr="00A33EDF">
        <w:rPr>
          <w:rFonts w:ascii="仿宋" w:eastAsia="仿宋" w:hAnsi="仿宋" w:hint="eastAsia"/>
          <w:color w:val="000000" w:themeColor="text1"/>
          <w:sz w:val="28"/>
          <w:szCs w:val="28"/>
        </w:rPr>
        <w:t>录取。综合考核</w:t>
      </w:r>
      <w:r w:rsidR="008A2329" w:rsidRPr="00A33EDF">
        <w:rPr>
          <w:rFonts w:ascii="仿宋" w:eastAsia="仿宋" w:hAnsi="仿宋" w:hint="eastAsia"/>
          <w:color w:val="000000" w:themeColor="text1"/>
          <w:sz w:val="28"/>
          <w:szCs w:val="28"/>
        </w:rPr>
        <w:t>总分300分。</w:t>
      </w:r>
      <w:r w:rsidR="00A02BB7">
        <w:rPr>
          <w:rFonts w:ascii="仿宋" w:eastAsia="仿宋" w:hAnsi="仿宋" w:hint="eastAsia"/>
          <w:color w:val="000000" w:themeColor="text1"/>
          <w:sz w:val="28"/>
          <w:szCs w:val="28"/>
        </w:rPr>
        <w:t>在整个考核过程</w:t>
      </w:r>
      <w:r w:rsidR="00445A07">
        <w:rPr>
          <w:rFonts w:ascii="仿宋" w:eastAsia="仿宋" w:hAnsi="仿宋" w:hint="eastAsia"/>
          <w:color w:val="000000" w:themeColor="text1"/>
          <w:sz w:val="28"/>
          <w:szCs w:val="28"/>
        </w:rPr>
        <w:t>中</w:t>
      </w:r>
      <w:r w:rsidR="002957C2">
        <w:rPr>
          <w:rFonts w:ascii="仿宋" w:eastAsia="仿宋" w:hAnsi="仿宋" w:hint="eastAsia"/>
          <w:color w:val="000000" w:themeColor="text1"/>
          <w:sz w:val="28"/>
          <w:szCs w:val="28"/>
        </w:rPr>
        <w:t>，导师</w:t>
      </w:r>
      <w:r w:rsidR="00445A07">
        <w:rPr>
          <w:rFonts w:ascii="仿宋" w:eastAsia="仿宋" w:hAnsi="仿宋" w:hint="eastAsia"/>
          <w:color w:val="000000" w:themeColor="text1"/>
          <w:sz w:val="28"/>
          <w:szCs w:val="28"/>
        </w:rPr>
        <w:t>打分均</w:t>
      </w:r>
      <w:r w:rsidR="002957C2">
        <w:rPr>
          <w:rFonts w:ascii="仿宋" w:eastAsia="仿宋" w:hAnsi="仿宋" w:hint="eastAsia"/>
          <w:color w:val="000000" w:themeColor="text1"/>
          <w:sz w:val="28"/>
          <w:szCs w:val="28"/>
        </w:rPr>
        <w:t>占比</w:t>
      </w:r>
      <w:r w:rsidR="00730DCC"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 w:rsidR="002957C2">
        <w:rPr>
          <w:rFonts w:ascii="仿宋" w:eastAsia="仿宋" w:hAnsi="仿宋" w:hint="eastAsia"/>
          <w:color w:val="000000" w:themeColor="text1"/>
          <w:sz w:val="28"/>
          <w:szCs w:val="28"/>
        </w:rPr>
        <w:t>0%，其他导师</w:t>
      </w:r>
      <w:r w:rsidR="00445A07">
        <w:rPr>
          <w:rFonts w:ascii="仿宋" w:eastAsia="仿宋" w:hAnsi="仿宋" w:hint="eastAsia"/>
          <w:color w:val="000000" w:themeColor="text1"/>
          <w:sz w:val="28"/>
          <w:szCs w:val="28"/>
        </w:rPr>
        <w:t>打分</w:t>
      </w:r>
      <w:r w:rsidR="002957C2">
        <w:rPr>
          <w:rFonts w:ascii="仿宋" w:eastAsia="仿宋" w:hAnsi="仿宋" w:hint="eastAsia"/>
          <w:color w:val="000000" w:themeColor="text1"/>
          <w:sz w:val="28"/>
          <w:szCs w:val="28"/>
        </w:rPr>
        <w:t>共占比</w:t>
      </w:r>
      <w:r w:rsidR="00730DCC">
        <w:rPr>
          <w:rFonts w:ascii="仿宋" w:eastAsia="仿宋" w:hAnsi="仿宋" w:hint="eastAsia"/>
          <w:color w:val="000000" w:themeColor="text1"/>
          <w:sz w:val="28"/>
          <w:szCs w:val="28"/>
        </w:rPr>
        <w:t>7</w:t>
      </w:r>
      <w:r w:rsidR="002957C2">
        <w:rPr>
          <w:rFonts w:ascii="仿宋" w:eastAsia="仿宋" w:hAnsi="仿宋" w:hint="eastAsia"/>
          <w:color w:val="000000" w:themeColor="text1"/>
          <w:sz w:val="28"/>
          <w:szCs w:val="28"/>
        </w:rPr>
        <w:t>0%（按人均分）。</w:t>
      </w:r>
    </w:p>
    <w:p w:rsidR="00C67438" w:rsidRDefault="00924763" w:rsidP="00073609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A33EDF">
        <w:rPr>
          <w:rFonts w:ascii="仿宋" w:eastAsia="仿宋" w:hAnsi="仿宋" w:hint="eastAsia"/>
          <w:color w:val="000000" w:themeColor="text1"/>
          <w:sz w:val="28"/>
          <w:szCs w:val="28"/>
        </w:rPr>
        <w:t>专业外语测试</w:t>
      </w:r>
      <w:r w:rsidR="00E704EC">
        <w:rPr>
          <w:rFonts w:ascii="仿宋" w:eastAsia="仿宋" w:hAnsi="仿宋" w:hint="eastAsia"/>
          <w:color w:val="000000" w:themeColor="text1"/>
          <w:sz w:val="28"/>
          <w:szCs w:val="28"/>
        </w:rPr>
        <w:t>、专业知识考核</w:t>
      </w:r>
      <w:r w:rsidR="00C67438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C67438" w:rsidRPr="00A33EDF">
        <w:rPr>
          <w:rFonts w:ascii="仿宋" w:eastAsia="仿宋" w:hAnsi="仿宋" w:hint="eastAsia"/>
          <w:color w:val="000000" w:themeColor="text1"/>
          <w:sz w:val="28"/>
          <w:szCs w:val="28"/>
        </w:rPr>
        <w:t>综合能力</w:t>
      </w:r>
      <w:r w:rsidR="00C67438">
        <w:rPr>
          <w:rFonts w:ascii="仿宋" w:eastAsia="仿宋" w:hAnsi="仿宋" w:hint="eastAsia"/>
          <w:color w:val="000000" w:themeColor="text1"/>
          <w:sz w:val="28"/>
          <w:szCs w:val="28"/>
        </w:rPr>
        <w:t>考核</w:t>
      </w:r>
      <w:r w:rsidRPr="00A33EDF">
        <w:rPr>
          <w:rFonts w:ascii="仿宋" w:eastAsia="仿宋" w:hAnsi="仿宋" w:hint="eastAsia"/>
          <w:color w:val="000000" w:themeColor="text1"/>
          <w:sz w:val="28"/>
          <w:szCs w:val="28"/>
        </w:rPr>
        <w:t>的考核形式为</w:t>
      </w:r>
      <w:r w:rsidR="00E704EC">
        <w:rPr>
          <w:rFonts w:ascii="仿宋" w:eastAsia="仿宋" w:hAnsi="仿宋" w:hint="eastAsia"/>
          <w:color w:val="000000" w:themeColor="text1"/>
          <w:sz w:val="28"/>
          <w:szCs w:val="28"/>
        </w:rPr>
        <w:t>综合面试</w:t>
      </w:r>
      <w:r w:rsidRPr="00A33EDF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  <w:r w:rsidR="00C67438">
        <w:rPr>
          <w:rFonts w:ascii="仿宋" w:eastAsia="仿宋" w:hAnsi="仿宋" w:hint="eastAsia"/>
          <w:color w:val="000000" w:themeColor="text1"/>
          <w:sz w:val="28"/>
          <w:szCs w:val="28"/>
        </w:rPr>
        <w:t>综合能力考核一般20分钟，专业外语测试一般15分钟，专业知识考核一般20分钟，早9点开始，人均50分钟左右，按次序依次进行。</w:t>
      </w:r>
    </w:p>
    <w:p w:rsidR="00596AFA" w:rsidRDefault="003F026A" w:rsidP="00073609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A33EDF">
        <w:rPr>
          <w:rFonts w:ascii="仿宋" w:eastAsia="仿宋" w:hAnsi="仿宋" w:hint="eastAsia"/>
          <w:color w:val="000000" w:themeColor="text1"/>
          <w:sz w:val="28"/>
          <w:szCs w:val="28"/>
        </w:rPr>
        <w:t>综合考核</w:t>
      </w:r>
      <w:r w:rsidR="00C67438">
        <w:rPr>
          <w:rFonts w:ascii="仿宋" w:eastAsia="仿宋" w:hAnsi="仿宋" w:hint="eastAsia"/>
          <w:color w:val="000000" w:themeColor="text1"/>
          <w:sz w:val="28"/>
          <w:szCs w:val="28"/>
        </w:rPr>
        <w:t>开始的</w:t>
      </w:r>
      <w:r w:rsidR="009609D6" w:rsidRPr="00A33EDF">
        <w:rPr>
          <w:rFonts w:ascii="仿宋" w:eastAsia="仿宋" w:hAnsi="仿宋" w:hint="eastAsia"/>
          <w:color w:val="000000" w:themeColor="text1"/>
          <w:sz w:val="28"/>
          <w:szCs w:val="28"/>
        </w:rPr>
        <w:t>时间</w:t>
      </w:r>
      <w:r w:rsidR="00C67438">
        <w:rPr>
          <w:rFonts w:ascii="仿宋" w:eastAsia="仿宋" w:hAnsi="仿宋" w:hint="eastAsia"/>
          <w:color w:val="000000" w:themeColor="text1"/>
          <w:sz w:val="28"/>
          <w:szCs w:val="28"/>
        </w:rPr>
        <w:t>地点</w:t>
      </w:r>
      <w:r w:rsidR="00E2243A">
        <w:rPr>
          <w:rFonts w:ascii="仿宋" w:eastAsia="仿宋" w:hAnsi="仿宋" w:hint="eastAsia"/>
          <w:color w:val="000000" w:themeColor="text1"/>
          <w:sz w:val="28"/>
          <w:szCs w:val="28"/>
        </w:rPr>
        <w:t>安排如下</w:t>
      </w:r>
      <w:r w:rsidR="00C67438">
        <w:rPr>
          <w:rFonts w:ascii="仿宋" w:eastAsia="仿宋" w:hAnsi="仿宋" w:hint="eastAsia"/>
          <w:color w:val="000000" w:themeColor="text1"/>
          <w:sz w:val="28"/>
          <w:szCs w:val="28"/>
        </w:rPr>
        <w:t>（以第一个人面试时间为例）</w:t>
      </w:r>
      <w:r w:rsidR="00E2243A"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4111"/>
        <w:gridCol w:w="2318"/>
      </w:tblGrid>
      <w:tr w:rsidR="002D048B" w:rsidTr="00C67438">
        <w:tc>
          <w:tcPr>
            <w:tcW w:w="2093" w:type="dxa"/>
          </w:tcPr>
          <w:p w:rsidR="002D048B" w:rsidRDefault="00F05870" w:rsidP="00F05870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综合</w:t>
            </w:r>
            <w:r w:rsidR="002761C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能力</w:t>
            </w:r>
          </w:p>
        </w:tc>
        <w:tc>
          <w:tcPr>
            <w:tcW w:w="4111" w:type="dxa"/>
          </w:tcPr>
          <w:p w:rsidR="002D048B" w:rsidRDefault="00C67438" w:rsidP="00C67438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2021年</w:t>
            </w:r>
            <w:r w:rsidR="002D048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12月</w:t>
            </w:r>
            <w:r w:rsidR="00E704E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15</w:t>
            </w:r>
            <w:r w:rsidR="002D048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日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9</w:t>
            </w:r>
            <w:r w:rsidR="002D048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：00</w:t>
            </w:r>
          </w:p>
        </w:tc>
        <w:tc>
          <w:tcPr>
            <w:tcW w:w="2318" w:type="dxa"/>
          </w:tcPr>
          <w:p w:rsidR="002D048B" w:rsidRDefault="002D048B" w:rsidP="00F05870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理贤楼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417</w:t>
            </w:r>
          </w:p>
        </w:tc>
      </w:tr>
      <w:tr w:rsidR="00E2243A" w:rsidTr="00C67438">
        <w:tc>
          <w:tcPr>
            <w:tcW w:w="2093" w:type="dxa"/>
          </w:tcPr>
          <w:p w:rsidR="00E2243A" w:rsidRDefault="00E2243A" w:rsidP="00F05870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lastRenderedPageBreak/>
              <w:t>专业外语</w:t>
            </w:r>
            <w:r w:rsidR="0052688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测试</w:t>
            </w:r>
          </w:p>
        </w:tc>
        <w:tc>
          <w:tcPr>
            <w:tcW w:w="4111" w:type="dxa"/>
          </w:tcPr>
          <w:p w:rsidR="00E2243A" w:rsidRDefault="00C67438" w:rsidP="00C67438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2021年</w:t>
            </w:r>
            <w:r w:rsidR="00E2243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12月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15</w:t>
            </w:r>
            <w:r w:rsidR="00E2243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日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9</w:t>
            </w:r>
            <w:r w:rsidR="00E2243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 w:rsidR="00E2243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</w:t>
            </w:r>
            <w:r w:rsidR="00E2243A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—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9</w:t>
            </w:r>
            <w:r w:rsidR="002D048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:3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18" w:type="dxa"/>
          </w:tcPr>
          <w:p w:rsidR="00E2243A" w:rsidRDefault="00E2243A" w:rsidP="00F05870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理贤楼</w:t>
            </w:r>
            <w:proofErr w:type="gramEnd"/>
            <w:r w:rsidR="002D048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417</w:t>
            </w:r>
          </w:p>
        </w:tc>
      </w:tr>
      <w:tr w:rsidR="00E2243A" w:rsidTr="00C67438">
        <w:tc>
          <w:tcPr>
            <w:tcW w:w="2093" w:type="dxa"/>
          </w:tcPr>
          <w:p w:rsidR="00E2243A" w:rsidRDefault="00E2243A" w:rsidP="00F05870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专业知识</w:t>
            </w:r>
          </w:p>
        </w:tc>
        <w:tc>
          <w:tcPr>
            <w:tcW w:w="4111" w:type="dxa"/>
          </w:tcPr>
          <w:p w:rsidR="00E2243A" w:rsidRDefault="00C67438" w:rsidP="004F0AD8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2021年</w:t>
            </w:r>
            <w:r w:rsidR="00E2243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12月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15</w:t>
            </w:r>
            <w:r w:rsidR="00E2243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日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9</w:t>
            </w:r>
            <w:r w:rsidR="00E2243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：</w:t>
            </w:r>
            <w:r w:rsidR="002D048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</w:t>
            </w:r>
            <w:r w:rsidR="00E2243A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—</w:t>
            </w:r>
            <w:r w:rsidR="004F0AD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9</w:t>
            </w:r>
            <w:r w:rsidR="002D048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</w:t>
            </w:r>
            <w:r w:rsidR="00E2243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18" w:type="dxa"/>
          </w:tcPr>
          <w:p w:rsidR="00E2243A" w:rsidRDefault="002D048B" w:rsidP="00F05870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理贤楼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417</w:t>
            </w:r>
          </w:p>
        </w:tc>
      </w:tr>
    </w:tbl>
    <w:p w:rsidR="00C67438" w:rsidRDefault="00210F44" w:rsidP="00C67438">
      <w:pPr>
        <w:spacing w:line="720" w:lineRule="exact"/>
        <w:ind w:firstLineChars="200" w:firstLine="560"/>
        <w:rPr>
          <w:rFonts w:ascii="仿宋_GB2312" w:eastAsia="仿宋_GB2312" w:hAnsi="黑体"/>
          <w:color w:val="000000" w:themeColor="text1"/>
          <w:sz w:val="28"/>
          <w:szCs w:val="28"/>
        </w:rPr>
      </w:pPr>
      <w:r>
        <w:rPr>
          <w:rFonts w:ascii="仿宋_GB2312" w:eastAsia="仿宋_GB2312" w:hAnsi="黑体" w:hint="eastAsia"/>
          <w:color w:val="000000" w:themeColor="text1"/>
          <w:sz w:val="28"/>
          <w:szCs w:val="28"/>
        </w:rPr>
        <w:t>本次综合</w:t>
      </w:r>
      <w:r w:rsidR="00C67438">
        <w:rPr>
          <w:rFonts w:ascii="仿宋_GB2312" w:eastAsia="仿宋_GB2312" w:hAnsi="黑体" w:hint="eastAsia"/>
          <w:color w:val="000000" w:themeColor="text1"/>
          <w:sz w:val="28"/>
          <w:szCs w:val="28"/>
        </w:rPr>
        <w:t>考核均采用网络远程方式进行，预使用“</w:t>
      </w:r>
      <w:proofErr w:type="gramStart"/>
      <w:r w:rsidR="00C67438">
        <w:rPr>
          <w:rFonts w:ascii="仿宋_GB2312" w:eastAsia="仿宋_GB2312" w:hAnsi="黑体" w:hint="eastAsia"/>
          <w:color w:val="000000" w:themeColor="text1"/>
          <w:sz w:val="28"/>
          <w:szCs w:val="28"/>
        </w:rPr>
        <w:t>研招网</w:t>
      </w:r>
      <w:proofErr w:type="gramEnd"/>
      <w:r w:rsidR="00C67438">
        <w:rPr>
          <w:rFonts w:ascii="仿宋_GB2312" w:eastAsia="仿宋_GB2312" w:hAnsi="黑体" w:hint="eastAsia"/>
          <w:color w:val="000000" w:themeColor="text1"/>
          <w:sz w:val="28"/>
          <w:szCs w:val="28"/>
        </w:rPr>
        <w:t>招生远程面试系统”进行考核，如有临时变化会对申报者进行通知。</w:t>
      </w:r>
    </w:p>
    <w:p w:rsidR="00596AFA" w:rsidRPr="00A33EDF" w:rsidRDefault="00596AFA" w:rsidP="00E2243A">
      <w:pPr>
        <w:spacing w:line="720" w:lineRule="exact"/>
        <w:rPr>
          <w:rFonts w:ascii="黑体" w:eastAsia="黑体" w:hAnsi="黑体"/>
          <w:color w:val="000000" w:themeColor="text1"/>
          <w:sz w:val="28"/>
          <w:szCs w:val="28"/>
        </w:rPr>
      </w:pPr>
      <w:r w:rsidRPr="00A33EDF">
        <w:rPr>
          <w:rFonts w:ascii="黑体" w:eastAsia="黑体" w:hAnsi="黑体" w:hint="eastAsia"/>
          <w:color w:val="000000" w:themeColor="text1"/>
          <w:sz w:val="28"/>
          <w:szCs w:val="28"/>
        </w:rPr>
        <w:t>四、录取</w:t>
      </w:r>
    </w:p>
    <w:p w:rsidR="00596AFA" w:rsidRPr="00C04946" w:rsidRDefault="00596AFA" w:rsidP="00596AFA">
      <w:pPr>
        <w:spacing w:line="7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="000F3057">
        <w:rPr>
          <w:rFonts w:ascii="仿宋" w:eastAsia="仿宋" w:hAnsi="仿宋" w:hint="eastAsia"/>
          <w:sz w:val="28"/>
          <w:szCs w:val="28"/>
        </w:rPr>
        <w:t>本</w:t>
      </w:r>
      <w:bookmarkStart w:id="0" w:name="_GoBack"/>
      <w:bookmarkEnd w:id="0"/>
      <w:r w:rsidRPr="00C04946">
        <w:rPr>
          <w:rFonts w:ascii="仿宋" w:eastAsia="仿宋" w:hAnsi="仿宋" w:hint="eastAsia"/>
          <w:sz w:val="28"/>
          <w:szCs w:val="28"/>
        </w:rPr>
        <w:t>学科按照招生计划，依据综合考核各部分加总后的总成绩排名确定拟录取名单。</w:t>
      </w:r>
    </w:p>
    <w:p w:rsidR="00596AFA" w:rsidRDefault="00596AFA" w:rsidP="00596AFA">
      <w:pPr>
        <w:spacing w:line="7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="00D91A44">
        <w:rPr>
          <w:rFonts w:ascii="仿宋" w:eastAsia="仿宋" w:hAnsi="仿宋" w:hint="eastAsia"/>
          <w:sz w:val="28"/>
          <w:szCs w:val="28"/>
        </w:rPr>
        <w:t>以“申请-考核”方式拟录取考生的录取类别为非定向就业。</w:t>
      </w:r>
    </w:p>
    <w:p w:rsidR="00596AFA" w:rsidRPr="00F71283" w:rsidRDefault="00596AFA" w:rsidP="00596AFA">
      <w:pPr>
        <w:spacing w:line="72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</w:t>
      </w:r>
      <w:r w:rsidRPr="00F71283">
        <w:rPr>
          <w:rFonts w:ascii="黑体" w:eastAsia="黑体" w:hAnsi="黑体" w:hint="eastAsia"/>
          <w:sz w:val="28"/>
          <w:szCs w:val="28"/>
        </w:rPr>
        <w:t>、其他</w:t>
      </w:r>
    </w:p>
    <w:p w:rsidR="00596AFA" w:rsidRDefault="00596AFA" w:rsidP="00596AF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="00C36A65">
        <w:rPr>
          <w:rFonts w:ascii="仿宋" w:eastAsia="仿宋" w:hAnsi="仿宋" w:hint="eastAsia"/>
          <w:sz w:val="28"/>
          <w:szCs w:val="28"/>
        </w:rPr>
        <w:t>以上日程安排如有变化，将及时通知考生。</w:t>
      </w:r>
      <w:r w:rsidR="00C36A65">
        <w:rPr>
          <w:rFonts w:ascii="仿宋" w:eastAsia="仿宋" w:hAnsi="仿宋"/>
          <w:sz w:val="28"/>
          <w:szCs w:val="28"/>
        </w:rPr>
        <w:t xml:space="preserve"> </w:t>
      </w:r>
    </w:p>
    <w:p w:rsidR="008A2329" w:rsidRPr="00596AFA" w:rsidRDefault="008A2329" w:rsidP="008A2329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596AFA" w:rsidRPr="00596AFA">
        <w:rPr>
          <w:rFonts w:ascii="仿宋" w:eastAsia="仿宋" w:hAnsi="仿宋" w:hint="eastAsia"/>
          <w:sz w:val="28"/>
          <w:szCs w:val="28"/>
        </w:rPr>
        <w:t>2.</w:t>
      </w:r>
      <w:r w:rsidRPr="00596AFA">
        <w:rPr>
          <w:rFonts w:ascii="仿宋" w:eastAsia="仿宋" w:hAnsi="仿宋" w:hint="eastAsia"/>
          <w:sz w:val="28"/>
          <w:szCs w:val="28"/>
        </w:rPr>
        <w:t>本方案由</w:t>
      </w:r>
      <w:r w:rsidR="007A0C8A">
        <w:rPr>
          <w:rFonts w:ascii="仿宋" w:eastAsia="仿宋" w:hAnsi="仿宋" w:hint="eastAsia"/>
          <w:sz w:val="28"/>
          <w:szCs w:val="28"/>
        </w:rPr>
        <w:t>物理学</w:t>
      </w:r>
      <w:r w:rsidRPr="00596AFA">
        <w:rPr>
          <w:rFonts w:ascii="仿宋" w:eastAsia="仿宋" w:hAnsi="仿宋" w:hint="eastAsia"/>
          <w:sz w:val="28"/>
          <w:szCs w:val="28"/>
        </w:rPr>
        <w:t>院负责解释，</w:t>
      </w:r>
      <w:r w:rsidR="00877CBE" w:rsidRPr="00596AFA">
        <w:rPr>
          <w:rFonts w:ascii="仿宋" w:eastAsia="仿宋" w:hAnsi="仿宋" w:hint="eastAsia"/>
          <w:sz w:val="28"/>
          <w:szCs w:val="28"/>
        </w:rPr>
        <w:t>未尽事宜按</w:t>
      </w:r>
      <w:r w:rsidRPr="00596AFA">
        <w:rPr>
          <w:rFonts w:ascii="仿宋" w:eastAsia="仿宋" w:hAnsi="仿宋" w:hint="eastAsia"/>
          <w:sz w:val="28"/>
          <w:szCs w:val="28"/>
        </w:rPr>
        <w:t>照《辽宁大学</w:t>
      </w:r>
      <w:r w:rsidR="002A15E8">
        <w:rPr>
          <w:rFonts w:ascii="仿宋" w:eastAsia="仿宋" w:hAnsi="仿宋" w:hint="eastAsia"/>
          <w:sz w:val="28"/>
          <w:szCs w:val="28"/>
        </w:rPr>
        <w:t>202</w:t>
      </w:r>
      <w:r w:rsidR="00C36A65">
        <w:rPr>
          <w:rFonts w:ascii="仿宋" w:eastAsia="仿宋" w:hAnsi="仿宋" w:hint="eastAsia"/>
          <w:sz w:val="28"/>
          <w:szCs w:val="28"/>
        </w:rPr>
        <w:t>2</w:t>
      </w:r>
      <w:r w:rsidRPr="00596AFA">
        <w:rPr>
          <w:rFonts w:ascii="仿宋" w:eastAsia="仿宋" w:hAnsi="仿宋" w:hint="eastAsia"/>
          <w:sz w:val="28"/>
          <w:szCs w:val="28"/>
        </w:rPr>
        <w:t>年博士研究生“申请—考核”制招生简章》执行。</w:t>
      </w:r>
    </w:p>
    <w:p w:rsidR="00015CC8" w:rsidRDefault="00015CC8" w:rsidP="00C36A65">
      <w:pPr>
        <w:spacing w:line="360" w:lineRule="auto"/>
        <w:ind w:right="980"/>
        <w:rPr>
          <w:rFonts w:ascii="仿宋" w:eastAsia="仿宋" w:hAnsi="仿宋" w:cs="仿宋"/>
          <w:sz w:val="28"/>
          <w:szCs w:val="28"/>
        </w:rPr>
      </w:pPr>
    </w:p>
    <w:p w:rsidR="008A2329" w:rsidRPr="008A2329" w:rsidRDefault="007A0C8A" w:rsidP="007A0C8A">
      <w:pPr>
        <w:spacing w:line="360" w:lineRule="auto"/>
        <w:ind w:right="42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物理学</w:t>
      </w:r>
      <w:r w:rsidR="008A2329" w:rsidRPr="008A2329">
        <w:rPr>
          <w:rFonts w:ascii="仿宋" w:eastAsia="仿宋" w:hAnsi="仿宋" w:cs="仿宋" w:hint="eastAsia"/>
          <w:sz w:val="28"/>
          <w:szCs w:val="28"/>
        </w:rPr>
        <w:t>院</w:t>
      </w:r>
    </w:p>
    <w:p w:rsidR="008A2329" w:rsidRDefault="002A15E8" w:rsidP="008A2329">
      <w:pPr>
        <w:spacing w:line="360" w:lineRule="auto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</w:t>
      </w:r>
      <w:r w:rsidR="00C36A65">
        <w:rPr>
          <w:rFonts w:ascii="仿宋" w:eastAsia="仿宋" w:hAnsi="仿宋" w:cs="仿宋" w:hint="eastAsia"/>
          <w:sz w:val="28"/>
          <w:szCs w:val="28"/>
        </w:rPr>
        <w:t>1</w:t>
      </w:r>
      <w:r w:rsidR="008A2329" w:rsidRPr="008A2329"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12</w:t>
      </w:r>
      <w:r w:rsidR="008A2329" w:rsidRPr="008A2329">
        <w:rPr>
          <w:rFonts w:ascii="仿宋" w:eastAsia="仿宋" w:hAnsi="仿宋" w:cs="仿宋" w:hint="eastAsia"/>
          <w:sz w:val="28"/>
          <w:szCs w:val="28"/>
        </w:rPr>
        <w:t>月</w:t>
      </w:r>
      <w:r w:rsidR="00210F44">
        <w:rPr>
          <w:rFonts w:ascii="仿宋" w:eastAsia="仿宋" w:hAnsi="仿宋" w:cs="仿宋" w:hint="eastAsia"/>
          <w:sz w:val="28"/>
          <w:szCs w:val="28"/>
        </w:rPr>
        <w:t>10</w:t>
      </w:r>
      <w:r w:rsidR="008A2329" w:rsidRPr="008A2329">
        <w:rPr>
          <w:rFonts w:ascii="仿宋" w:eastAsia="仿宋" w:hAnsi="仿宋" w:cs="仿宋" w:hint="eastAsia"/>
          <w:sz w:val="28"/>
          <w:szCs w:val="28"/>
        </w:rPr>
        <w:t>日</w:t>
      </w:r>
    </w:p>
    <w:sectPr w:rsidR="008A2329" w:rsidSect="00283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DA4" w:rsidRDefault="007D3DA4" w:rsidP="000B1A07">
      <w:r>
        <w:separator/>
      </w:r>
    </w:p>
  </w:endnote>
  <w:endnote w:type="continuationSeparator" w:id="0">
    <w:p w:rsidR="007D3DA4" w:rsidRDefault="007D3DA4" w:rsidP="000B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DA4" w:rsidRDefault="007D3DA4" w:rsidP="000B1A07">
      <w:r>
        <w:separator/>
      </w:r>
    </w:p>
  </w:footnote>
  <w:footnote w:type="continuationSeparator" w:id="0">
    <w:p w:rsidR="007D3DA4" w:rsidRDefault="007D3DA4" w:rsidP="000B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2722A"/>
    <w:multiLevelType w:val="multilevel"/>
    <w:tmpl w:val="2B22722A"/>
    <w:lvl w:ilvl="0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0" w:hanging="420"/>
      </w:pPr>
    </w:lvl>
    <w:lvl w:ilvl="2">
      <w:start w:val="1"/>
      <w:numFmt w:val="lowerRoman"/>
      <w:lvlText w:val="%3."/>
      <w:lvlJc w:val="right"/>
      <w:pPr>
        <w:ind w:left="1830" w:hanging="420"/>
      </w:pPr>
    </w:lvl>
    <w:lvl w:ilvl="3">
      <w:start w:val="1"/>
      <w:numFmt w:val="decimal"/>
      <w:lvlText w:val="%4."/>
      <w:lvlJc w:val="left"/>
      <w:pPr>
        <w:ind w:left="2250" w:hanging="420"/>
      </w:pPr>
    </w:lvl>
    <w:lvl w:ilvl="4">
      <w:start w:val="1"/>
      <w:numFmt w:val="lowerLetter"/>
      <w:lvlText w:val="%5)"/>
      <w:lvlJc w:val="left"/>
      <w:pPr>
        <w:ind w:left="2670" w:hanging="420"/>
      </w:pPr>
    </w:lvl>
    <w:lvl w:ilvl="5">
      <w:start w:val="1"/>
      <w:numFmt w:val="lowerRoman"/>
      <w:lvlText w:val="%6."/>
      <w:lvlJc w:val="right"/>
      <w:pPr>
        <w:ind w:left="3090" w:hanging="420"/>
      </w:pPr>
    </w:lvl>
    <w:lvl w:ilvl="6">
      <w:start w:val="1"/>
      <w:numFmt w:val="decimal"/>
      <w:lvlText w:val="%7."/>
      <w:lvlJc w:val="left"/>
      <w:pPr>
        <w:ind w:left="3510" w:hanging="420"/>
      </w:pPr>
    </w:lvl>
    <w:lvl w:ilvl="7">
      <w:start w:val="1"/>
      <w:numFmt w:val="lowerLetter"/>
      <w:lvlText w:val="%8)"/>
      <w:lvlJc w:val="left"/>
      <w:pPr>
        <w:ind w:left="3930" w:hanging="420"/>
      </w:pPr>
    </w:lvl>
    <w:lvl w:ilvl="8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D2C"/>
    <w:rsid w:val="00015CC8"/>
    <w:rsid w:val="00031B60"/>
    <w:rsid w:val="00033313"/>
    <w:rsid w:val="000541D9"/>
    <w:rsid w:val="00073609"/>
    <w:rsid w:val="000B1A07"/>
    <w:rsid w:val="000C06D3"/>
    <w:rsid w:val="000C49C5"/>
    <w:rsid w:val="000D1DAC"/>
    <w:rsid w:val="000D3564"/>
    <w:rsid w:val="000E5602"/>
    <w:rsid w:val="000F1404"/>
    <w:rsid w:val="000F3057"/>
    <w:rsid w:val="00107EA9"/>
    <w:rsid w:val="00123E18"/>
    <w:rsid w:val="00126835"/>
    <w:rsid w:val="001270F9"/>
    <w:rsid w:val="00132344"/>
    <w:rsid w:val="0017642F"/>
    <w:rsid w:val="00186FA3"/>
    <w:rsid w:val="00187FF1"/>
    <w:rsid w:val="00192042"/>
    <w:rsid w:val="001928DA"/>
    <w:rsid w:val="001A1200"/>
    <w:rsid w:val="001B1F30"/>
    <w:rsid w:val="001C64BD"/>
    <w:rsid w:val="001D3B2C"/>
    <w:rsid w:val="001E3B10"/>
    <w:rsid w:val="001F32F6"/>
    <w:rsid w:val="00210F44"/>
    <w:rsid w:val="002207F1"/>
    <w:rsid w:val="00223FB7"/>
    <w:rsid w:val="00225BBE"/>
    <w:rsid w:val="00234729"/>
    <w:rsid w:val="00242A74"/>
    <w:rsid w:val="00256A68"/>
    <w:rsid w:val="00274931"/>
    <w:rsid w:val="002761CB"/>
    <w:rsid w:val="00280A98"/>
    <w:rsid w:val="00281704"/>
    <w:rsid w:val="00283935"/>
    <w:rsid w:val="00285DD5"/>
    <w:rsid w:val="00286B8A"/>
    <w:rsid w:val="0029222D"/>
    <w:rsid w:val="002957C2"/>
    <w:rsid w:val="0029611F"/>
    <w:rsid w:val="002A15E8"/>
    <w:rsid w:val="002B0264"/>
    <w:rsid w:val="002C35B2"/>
    <w:rsid w:val="002D048B"/>
    <w:rsid w:val="002D1147"/>
    <w:rsid w:val="002E0BA1"/>
    <w:rsid w:val="00304386"/>
    <w:rsid w:val="00320702"/>
    <w:rsid w:val="00325375"/>
    <w:rsid w:val="00343011"/>
    <w:rsid w:val="00350C87"/>
    <w:rsid w:val="00351A96"/>
    <w:rsid w:val="00351EF8"/>
    <w:rsid w:val="00355F55"/>
    <w:rsid w:val="003574D7"/>
    <w:rsid w:val="00372206"/>
    <w:rsid w:val="00385021"/>
    <w:rsid w:val="00390CD3"/>
    <w:rsid w:val="00396C60"/>
    <w:rsid w:val="003B404E"/>
    <w:rsid w:val="003D1D92"/>
    <w:rsid w:val="003F026A"/>
    <w:rsid w:val="00403819"/>
    <w:rsid w:val="00414C4E"/>
    <w:rsid w:val="004452B3"/>
    <w:rsid w:val="00445A07"/>
    <w:rsid w:val="00474571"/>
    <w:rsid w:val="00490699"/>
    <w:rsid w:val="004A407E"/>
    <w:rsid w:val="004A61BB"/>
    <w:rsid w:val="004C669D"/>
    <w:rsid w:val="004E2214"/>
    <w:rsid w:val="004E3D04"/>
    <w:rsid w:val="004F0AD8"/>
    <w:rsid w:val="004F0E80"/>
    <w:rsid w:val="00507B4E"/>
    <w:rsid w:val="00511E5C"/>
    <w:rsid w:val="00526884"/>
    <w:rsid w:val="005559E5"/>
    <w:rsid w:val="00565841"/>
    <w:rsid w:val="00567B08"/>
    <w:rsid w:val="00593F43"/>
    <w:rsid w:val="00596AFA"/>
    <w:rsid w:val="00597107"/>
    <w:rsid w:val="005A170F"/>
    <w:rsid w:val="005B776C"/>
    <w:rsid w:val="005C7AEE"/>
    <w:rsid w:val="005D1104"/>
    <w:rsid w:val="005D2A36"/>
    <w:rsid w:val="005D3FBD"/>
    <w:rsid w:val="00600CEC"/>
    <w:rsid w:val="00604140"/>
    <w:rsid w:val="006135E2"/>
    <w:rsid w:val="006703AA"/>
    <w:rsid w:val="006723B6"/>
    <w:rsid w:val="00674654"/>
    <w:rsid w:val="00682ADD"/>
    <w:rsid w:val="0068566E"/>
    <w:rsid w:val="0068621A"/>
    <w:rsid w:val="00687950"/>
    <w:rsid w:val="00693BDC"/>
    <w:rsid w:val="006B6111"/>
    <w:rsid w:val="006B64F9"/>
    <w:rsid w:val="006D795F"/>
    <w:rsid w:val="006E6D2C"/>
    <w:rsid w:val="006E7918"/>
    <w:rsid w:val="00706CDE"/>
    <w:rsid w:val="00730DCC"/>
    <w:rsid w:val="00737E98"/>
    <w:rsid w:val="007510F3"/>
    <w:rsid w:val="00774437"/>
    <w:rsid w:val="00792A9F"/>
    <w:rsid w:val="007A0C8A"/>
    <w:rsid w:val="007C0673"/>
    <w:rsid w:val="007C4197"/>
    <w:rsid w:val="007D13AA"/>
    <w:rsid w:val="007D3DA4"/>
    <w:rsid w:val="007E0557"/>
    <w:rsid w:val="00807F67"/>
    <w:rsid w:val="00812141"/>
    <w:rsid w:val="00820C3A"/>
    <w:rsid w:val="00823743"/>
    <w:rsid w:val="00827925"/>
    <w:rsid w:val="0083637E"/>
    <w:rsid w:val="00837CA4"/>
    <w:rsid w:val="00843CBB"/>
    <w:rsid w:val="00846BFD"/>
    <w:rsid w:val="00850D8D"/>
    <w:rsid w:val="0087005E"/>
    <w:rsid w:val="00877CBE"/>
    <w:rsid w:val="008823CC"/>
    <w:rsid w:val="00895E57"/>
    <w:rsid w:val="008A05B4"/>
    <w:rsid w:val="008A16B6"/>
    <w:rsid w:val="008A2329"/>
    <w:rsid w:val="008C1975"/>
    <w:rsid w:val="008E1821"/>
    <w:rsid w:val="008F55AC"/>
    <w:rsid w:val="008F78C2"/>
    <w:rsid w:val="00901FA4"/>
    <w:rsid w:val="00924763"/>
    <w:rsid w:val="00944952"/>
    <w:rsid w:val="00951B92"/>
    <w:rsid w:val="009521F2"/>
    <w:rsid w:val="00953CDA"/>
    <w:rsid w:val="009609D6"/>
    <w:rsid w:val="00966985"/>
    <w:rsid w:val="00973452"/>
    <w:rsid w:val="0097557C"/>
    <w:rsid w:val="0098191C"/>
    <w:rsid w:val="00983D97"/>
    <w:rsid w:val="00990747"/>
    <w:rsid w:val="00994EDF"/>
    <w:rsid w:val="009C7CE7"/>
    <w:rsid w:val="009D0820"/>
    <w:rsid w:val="009E2DDF"/>
    <w:rsid w:val="009E4272"/>
    <w:rsid w:val="00A02BB7"/>
    <w:rsid w:val="00A02FB0"/>
    <w:rsid w:val="00A0747D"/>
    <w:rsid w:val="00A33EDF"/>
    <w:rsid w:val="00A35FF7"/>
    <w:rsid w:val="00A40791"/>
    <w:rsid w:val="00A6633A"/>
    <w:rsid w:val="00A6776A"/>
    <w:rsid w:val="00A830A7"/>
    <w:rsid w:val="00A83CBA"/>
    <w:rsid w:val="00A90BD4"/>
    <w:rsid w:val="00AB179D"/>
    <w:rsid w:val="00AB7D82"/>
    <w:rsid w:val="00AC317C"/>
    <w:rsid w:val="00AD583E"/>
    <w:rsid w:val="00AE00A3"/>
    <w:rsid w:val="00AE17DC"/>
    <w:rsid w:val="00AE73C0"/>
    <w:rsid w:val="00B3561C"/>
    <w:rsid w:val="00B46A14"/>
    <w:rsid w:val="00B50A3C"/>
    <w:rsid w:val="00B633DC"/>
    <w:rsid w:val="00B648AD"/>
    <w:rsid w:val="00B76F38"/>
    <w:rsid w:val="00B83CCC"/>
    <w:rsid w:val="00B977F0"/>
    <w:rsid w:val="00BA6DB8"/>
    <w:rsid w:val="00BD4147"/>
    <w:rsid w:val="00BD6C81"/>
    <w:rsid w:val="00BE5DFA"/>
    <w:rsid w:val="00C0296B"/>
    <w:rsid w:val="00C3045A"/>
    <w:rsid w:val="00C36A65"/>
    <w:rsid w:val="00C557C8"/>
    <w:rsid w:val="00C67438"/>
    <w:rsid w:val="00C71EC0"/>
    <w:rsid w:val="00C73029"/>
    <w:rsid w:val="00C866B0"/>
    <w:rsid w:val="00C934E3"/>
    <w:rsid w:val="00C96A24"/>
    <w:rsid w:val="00CA199E"/>
    <w:rsid w:val="00CB0545"/>
    <w:rsid w:val="00CB5619"/>
    <w:rsid w:val="00CC2E68"/>
    <w:rsid w:val="00CE2692"/>
    <w:rsid w:val="00CE6EC3"/>
    <w:rsid w:val="00D1045C"/>
    <w:rsid w:val="00D23712"/>
    <w:rsid w:val="00D34E67"/>
    <w:rsid w:val="00D379BF"/>
    <w:rsid w:val="00D47A85"/>
    <w:rsid w:val="00D57176"/>
    <w:rsid w:val="00D6346D"/>
    <w:rsid w:val="00D63620"/>
    <w:rsid w:val="00D725B2"/>
    <w:rsid w:val="00D91A44"/>
    <w:rsid w:val="00D92EC7"/>
    <w:rsid w:val="00DC5F15"/>
    <w:rsid w:val="00DC600A"/>
    <w:rsid w:val="00DF20FF"/>
    <w:rsid w:val="00DF5261"/>
    <w:rsid w:val="00E13AC4"/>
    <w:rsid w:val="00E16043"/>
    <w:rsid w:val="00E16EBC"/>
    <w:rsid w:val="00E2243A"/>
    <w:rsid w:val="00E359FB"/>
    <w:rsid w:val="00E546F1"/>
    <w:rsid w:val="00E56C11"/>
    <w:rsid w:val="00E704EC"/>
    <w:rsid w:val="00E7312C"/>
    <w:rsid w:val="00E75E75"/>
    <w:rsid w:val="00E76FEA"/>
    <w:rsid w:val="00E838B2"/>
    <w:rsid w:val="00E96F93"/>
    <w:rsid w:val="00EB3E3C"/>
    <w:rsid w:val="00F053C5"/>
    <w:rsid w:val="00F05870"/>
    <w:rsid w:val="00F11A1F"/>
    <w:rsid w:val="00F1608A"/>
    <w:rsid w:val="00F26AD6"/>
    <w:rsid w:val="00F350E9"/>
    <w:rsid w:val="00F410E9"/>
    <w:rsid w:val="00F4356F"/>
    <w:rsid w:val="00F531D7"/>
    <w:rsid w:val="00F8045D"/>
    <w:rsid w:val="00F84D19"/>
    <w:rsid w:val="00F912C7"/>
    <w:rsid w:val="00F94EE0"/>
    <w:rsid w:val="00F96D5F"/>
    <w:rsid w:val="00FA1C8F"/>
    <w:rsid w:val="00FA3F28"/>
    <w:rsid w:val="00FA5B7D"/>
    <w:rsid w:val="00FA677C"/>
    <w:rsid w:val="00FB2531"/>
    <w:rsid w:val="00FC08A4"/>
    <w:rsid w:val="00FC1666"/>
    <w:rsid w:val="00FC4A1C"/>
    <w:rsid w:val="00FD5758"/>
    <w:rsid w:val="11DF1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9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839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839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2839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sid w:val="0028393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83935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83935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semiHidden/>
    <w:unhideWhenUsed/>
    <w:rsid w:val="002E0B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2E0BA1"/>
    <w:rPr>
      <w:rFonts w:ascii="宋体" w:eastAsia="宋体" w:hAnsi="宋体" w:cs="宋体"/>
      <w:sz w:val="24"/>
      <w:szCs w:val="24"/>
    </w:rPr>
  </w:style>
  <w:style w:type="paragraph" w:styleId="a6">
    <w:name w:val="List Paragraph"/>
    <w:basedOn w:val="a"/>
    <w:uiPriority w:val="34"/>
    <w:qFormat/>
    <w:rsid w:val="00B3561C"/>
    <w:pPr>
      <w:ind w:firstLineChars="200" w:firstLine="420"/>
    </w:pPr>
  </w:style>
  <w:style w:type="table" w:styleId="a7">
    <w:name w:val="Table Grid"/>
    <w:basedOn w:val="a1"/>
    <w:uiPriority w:val="59"/>
    <w:rsid w:val="00E2243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9E2DD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E2DDF"/>
    <w:rPr>
      <w:kern w:val="2"/>
      <w:sz w:val="18"/>
      <w:szCs w:val="18"/>
    </w:rPr>
  </w:style>
  <w:style w:type="paragraph" w:styleId="a9">
    <w:name w:val="Title"/>
    <w:basedOn w:val="a"/>
    <w:next w:val="a"/>
    <w:link w:val="Char2"/>
    <w:uiPriority w:val="10"/>
    <w:qFormat/>
    <w:rsid w:val="002D048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9"/>
    <w:uiPriority w:val="10"/>
    <w:rsid w:val="002D048B"/>
    <w:rPr>
      <w:rFonts w:asciiTheme="majorHAnsi" w:eastAsia="宋体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9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839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839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2839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sid w:val="0028393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83935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83935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semiHidden/>
    <w:unhideWhenUsed/>
    <w:rsid w:val="002E0B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2E0BA1"/>
    <w:rPr>
      <w:rFonts w:ascii="宋体" w:eastAsia="宋体" w:hAnsi="宋体" w:cs="宋体"/>
      <w:sz w:val="24"/>
      <w:szCs w:val="24"/>
    </w:rPr>
  </w:style>
  <w:style w:type="paragraph" w:styleId="a6">
    <w:name w:val="List Paragraph"/>
    <w:basedOn w:val="a"/>
    <w:uiPriority w:val="34"/>
    <w:qFormat/>
    <w:rsid w:val="00B3561C"/>
    <w:pPr>
      <w:ind w:firstLineChars="200" w:firstLine="420"/>
    </w:pPr>
  </w:style>
  <w:style w:type="table" w:styleId="a7">
    <w:name w:val="Table Grid"/>
    <w:basedOn w:val="a1"/>
    <w:uiPriority w:val="59"/>
    <w:rsid w:val="00E2243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9E2DD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E2DDF"/>
    <w:rPr>
      <w:kern w:val="2"/>
      <w:sz w:val="18"/>
      <w:szCs w:val="18"/>
    </w:rPr>
  </w:style>
  <w:style w:type="paragraph" w:styleId="a9">
    <w:name w:val="Title"/>
    <w:basedOn w:val="a"/>
    <w:next w:val="a"/>
    <w:link w:val="Char2"/>
    <w:uiPriority w:val="10"/>
    <w:qFormat/>
    <w:rsid w:val="002D048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9"/>
    <w:uiPriority w:val="10"/>
    <w:rsid w:val="002D048B"/>
    <w:rPr>
      <w:rFonts w:asciiTheme="majorHAnsi" w:eastAsia="宋体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110</Words>
  <Characters>633</Characters>
  <Application>Microsoft Office Word</Application>
  <DocSecurity>0</DocSecurity>
  <Lines>5</Lines>
  <Paragraphs>1</Paragraphs>
  <ScaleCrop>false</ScaleCrop>
  <Company>用户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3</cp:revision>
  <cp:lastPrinted>2021-12-10T01:03:00Z</cp:lastPrinted>
  <dcterms:created xsi:type="dcterms:W3CDTF">2021-12-10T00:47:00Z</dcterms:created>
  <dcterms:modified xsi:type="dcterms:W3CDTF">2021-12-10T01:07:00Z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